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FA" w:rsidRPr="007F077F" w:rsidRDefault="007F077F" w:rsidP="007F077F">
      <w:pPr>
        <w:spacing w:afterLines="100" w:after="312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bookmarkStart w:id="0" w:name="_GoBack"/>
      <w:bookmarkEnd w:id="0"/>
      <w:r w:rsidRPr="007F077F">
        <w:rPr>
          <w:rFonts w:asciiTheme="majorEastAsia" w:eastAsiaTheme="majorEastAsia" w:hAnsiTheme="majorEastAsia" w:hint="eastAsia"/>
          <w:b/>
          <w:sz w:val="32"/>
          <w:szCs w:val="32"/>
        </w:rPr>
        <w:t>河北省首批社会培训评价组织评审结果</w:t>
      </w:r>
    </w:p>
    <w:tbl>
      <w:tblPr>
        <w:tblW w:w="9384" w:type="dxa"/>
        <w:jc w:val="center"/>
        <w:tblLook w:val="04A0" w:firstRow="1" w:lastRow="0" w:firstColumn="1" w:lastColumn="0" w:noHBand="0" w:noVBand="1"/>
      </w:tblPr>
      <w:tblGrid>
        <w:gridCol w:w="737"/>
        <w:gridCol w:w="3462"/>
        <w:gridCol w:w="3768"/>
        <w:gridCol w:w="1417"/>
      </w:tblGrid>
      <w:tr w:rsidR="007F077F" w:rsidRPr="007F077F" w:rsidTr="007F077F">
        <w:trPr>
          <w:trHeight w:val="58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b/>
                <w:bCs/>
                <w:sz w:val="24"/>
                <w:szCs w:val="24"/>
              </w:rPr>
            </w:pPr>
            <w:r w:rsidRPr="007F077F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b/>
                <w:bCs/>
                <w:sz w:val="24"/>
                <w:szCs w:val="24"/>
              </w:rPr>
            </w:pPr>
            <w:r w:rsidRPr="007F077F">
              <w:rPr>
                <w:rFonts w:hint="eastAsia"/>
                <w:b/>
                <w:bCs/>
                <w:sz w:val="24"/>
                <w:szCs w:val="24"/>
              </w:rPr>
              <w:t>社会培训评价组织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b/>
                <w:bCs/>
                <w:sz w:val="24"/>
                <w:szCs w:val="24"/>
              </w:rPr>
            </w:pPr>
            <w:r w:rsidRPr="007F077F">
              <w:rPr>
                <w:rFonts w:hint="eastAsia"/>
                <w:b/>
                <w:bCs/>
                <w:sz w:val="24"/>
                <w:szCs w:val="24"/>
              </w:rPr>
              <w:t>职业技能等级认定职业（工种）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b/>
                <w:bCs/>
                <w:sz w:val="24"/>
                <w:szCs w:val="24"/>
              </w:rPr>
            </w:pPr>
            <w:r w:rsidRPr="007F077F">
              <w:rPr>
                <w:rFonts w:hint="eastAsia"/>
                <w:b/>
                <w:bCs/>
                <w:sz w:val="24"/>
                <w:szCs w:val="24"/>
              </w:rPr>
              <w:t>认定等级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河北省机动车鉴定评估协会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机动车检测工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机动车鉴定评估师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汽车维修工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营销员（汽车营销方向）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河北省纺织与服装行业协会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裁剪工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缝纫工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服装制版师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河北省饭店烹饪餐饮行业协会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西式面点师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西式烹调师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中式面点师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中式烹调师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河北省团餐与饮食行业协会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西式面点师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西式烹调师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营养配餐员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中式面点师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中式烹调师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河北省家政行业协会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保育员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家政服务员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养老护理员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河北省康养产业商会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养老护理员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医疗临床辅助服务员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公共营养师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老年健康评估师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河北省纺织纤维检验协会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纤维检验员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织布工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河北省会展经济服务协会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会展设计师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讲解员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河北省茶艺师协会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茶艺师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评茶员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河北省典当协会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仓储管理员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典当业务员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风险管理师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鉴定估价师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河北省就业促进会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茶艺师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河北省美发美容协会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美发师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河北省美容行业协会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proofErr w:type="gramStart"/>
            <w:r w:rsidRPr="007F077F">
              <w:rPr>
                <w:rFonts w:hint="eastAsia"/>
                <w:sz w:val="24"/>
                <w:szCs w:val="24"/>
              </w:rPr>
              <w:t>美甲师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美容师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河北省社区服务教育培训协会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保育员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创业指导师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婚姻家庭咨询师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河北省婴幼</w:t>
            </w:r>
            <w:proofErr w:type="gramStart"/>
            <w:r w:rsidRPr="007F077F">
              <w:rPr>
                <w:rFonts w:hint="eastAsia"/>
                <w:sz w:val="24"/>
                <w:szCs w:val="24"/>
              </w:rPr>
              <w:t>褓育服务</w:t>
            </w:r>
            <w:proofErr w:type="gramEnd"/>
            <w:r w:rsidRPr="007F077F">
              <w:rPr>
                <w:rFonts w:hint="eastAsia"/>
                <w:sz w:val="24"/>
                <w:szCs w:val="24"/>
              </w:rPr>
              <w:t>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营养配餐员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育婴员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河北养老服务业协会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保洁员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42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养老护理员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河北省空调与制冷行业协会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中央空调系统运行操作员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制冷工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河北省环境科学学会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工业废气治理工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工业废水处理工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工业固体废物处理处置工</w:t>
            </w:r>
            <w:r w:rsidRPr="007F077F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河北省生态文明建设促进会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工业废气治理工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工业废水处理工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环境监测员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污水处理工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有害生物防制员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河北省畜牧业协会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宠物健康护理员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宠物美容师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宠物训导员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动物检疫检验员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动物疫病</w:t>
            </w:r>
            <w:proofErr w:type="gramStart"/>
            <w:r w:rsidRPr="007F077F">
              <w:rPr>
                <w:rFonts w:hint="eastAsia"/>
                <w:sz w:val="24"/>
                <w:szCs w:val="24"/>
              </w:rPr>
              <w:t>防治员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河北省冷冻冷藏行业协会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冷藏工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制冷工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制冷空调装配工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7F077F" w:rsidRPr="007F077F" w:rsidTr="007F077F">
        <w:trPr>
          <w:trHeight w:val="28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中央空调系统运行操作员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77F" w:rsidRPr="007F077F" w:rsidRDefault="007F077F" w:rsidP="00DF0BCE">
            <w:pPr>
              <w:rPr>
                <w:sz w:val="24"/>
                <w:szCs w:val="24"/>
              </w:rPr>
            </w:pPr>
            <w:r w:rsidRPr="007F077F">
              <w:rPr>
                <w:rFonts w:hint="eastAsia"/>
                <w:sz w:val="24"/>
                <w:szCs w:val="24"/>
              </w:rPr>
              <w:t>3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4</w:t>
            </w:r>
            <w:r w:rsidRPr="007F077F">
              <w:rPr>
                <w:rFonts w:hint="eastAsia"/>
                <w:sz w:val="24"/>
                <w:szCs w:val="24"/>
              </w:rPr>
              <w:t>、</w:t>
            </w:r>
            <w:r w:rsidRPr="007F077F">
              <w:rPr>
                <w:rFonts w:hint="eastAsia"/>
                <w:sz w:val="24"/>
                <w:szCs w:val="24"/>
              </w:rPr>
              <w:t>5</w:t>
            </w:r>
          </w:p>
        </w:tc>
      </w:tr>
    </w:tbl>
    <w:p w:rsidR="007F077F" w:rsidRDefault="007F077F">
      <w:pPr>
        <w:rPr>
          <w:rFonts w:hint="eastAsia"/>
        </w:rPr>
      </w:pPr>
    </w:p>
    <w:sectPr w:rsidR="007F077F" w:rsidSect="007F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E2"/>
    <w:rsid w:val="00370C70"/>
    <w:rsid w:val="003A66E2"/>
    <w:rsid w:val="007F077F"/>
    <w:rsid w:val="00E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1126</Characters>
  <Application>Microsoft Office Word</Application>
  <DocSecurity>0</DocSecurity>
  <Lines>9</Lines>
  <Paragraphs>2</Paragraphs>
  <ScaleCrop>false</ScaleCrop>
  <Company>微软公司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2022-03-21T06:58:00Z</dcterms:created>
  <dcterms:modified xsi:type="dcterms:W3CDTF">2022-03-21T07:02:00Z</dcterms:modified>
</cp:coreProperties>
</file>